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A3" w:rsidRPr="008413A3" w:rsidRDefault="008413A3" w:rsidP="008413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  <w:lang w:eastAsia="hr-HR"/>
        </w:rPr>
      </w:pPr>
      <w:bookmarkStart w:id="0" w:name="_GoBack"/>
      <w:r w:rsidRPr="008413A3">
        <w:rPr>
          <w:rFonts w:ascii="Arial" w:eastAsia="Times New Roman" w:hAnsi="Arial" w:cs="Arial"/>
          <w:b/>
          <w:bCs/>
          <w:i/>
          <w:iCs/>
          <w:sz w:val="36"/>
          <w:szCs w:val="36"/>
          <w:lang w:eastAsia="hr-HR"/>
        </w:rPr>
        <w:t>Ruksak (pun) kulture – umjetnost i kultura u vrtiću i školi</w:t>
      </w:r>
    </w:p>
    <w:bookmarkEnd w:id="0"/>
    <w:p w:rsidR="008413A3" w:rsidRPr="008413A3" w:rsidRDefault="008413A3" w:rsidP="0084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6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5319"/>
      </w:tblGrid>
      <w:tr w:rsidR="008413A3" w:rsidRPr="008413A3" w:rsidTr="00841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SVRHA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Poticanje djece i mladih na razumijevanje i usvajanje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umjetnosti i kulture u dislociranim i prometno slabije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povezanim područjima Republike Hrvatske</w:t>
            </w:r>
          </w:p>
        </w:tc>
      </w:tr>
      <w:tr w:rsidR="008413A3" w:rsidRPr="008413A3" w:rsidTr="00841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CILJ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PROGRAMA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Priprema i provedba različitih kulturnih i umjetničkih programa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prilagođenih djeci i mladima u vrtićima, osnovnim i srednjim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školama u dislociranim, prometno slabije povezanim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područjima Republike Hrvatske</w:t>
            </w:r>
          </w:p>
        </w:tc>
      </w:tr>
      <w:tr w:rsidR="008413A3" w:rsidRPr="008413A3" w:rsidTr="00841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KORISNICI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djeca od 3 do 6 godina</w:t>
            </w:r>
          </w:p>
          <w:p w:rsidR="008413A3" w:rsidRPr="008413A3" w:rsidRDefault="008413A3" w:rsidP="008413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učenici od 1. do 4. razreda OŠ</w:t>
            </w:r>
          </w:p>
          <w:p w:rsidR="008413A3" w:rsidRPr="008413A3" w:rsidRDefault="008413A3" w:rsidP="008413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učenici od 5. do 8. razreda OŠ</w:t>
            </w:r>
          </w:p>
          <w:p w:rsidR="008413A3" w:rsidRPr="008413A3" w:rsidRDefault="008413A3" w:rsidP="008413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učenici srednjih škola</w:t>
            </w:r>
          </w:p>
        </w:tc>
      </w:tr>
      <w:tr w:rsidR="008413A3" w:rsidRPr="008413A3" w:rsidTr="00841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OPIS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lang w:eastAsia="hr-HR"/>
              </w:rPr>
              <w:t> Ruksak (pun) kulture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program je koji omogućava usvajanje 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približavanje umjetnosti i kulture djeci i mladima koji žive u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sredinama s ograničenom dostupnosti kulturnim i umjetničkim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sadržajima.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Program zajednički provode Ministarstvo kulture i Ministarstvo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znanosti, obrazovanja i sporta kao dopunski program potpore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kurikulu u vrtićima, osnovnim i srednjim školama. 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Predviđeno je tijekom godine organiziranje do 100 događanja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u Republici Hrvatskoj na kojima će se prezentirati jedan od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(najviše) 40 kulturno-umjetničkih programa pripremljenih za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potrebe programa.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t>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Programske djelatnosti su: </w:t>
            </w:r>
          </w:p>
          <w:p w:rsidR="008413A3" w:rsidRPr="008413A3" w:rsidRDefault="008413A3" w:rsidP="008413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kazališna umjetnost</w:t>
            </w:r>
          </w:p>
          <w:p w:rsidR="008413A3" w:rsidRPr="008413A3" w:rsidRDefault="008413A3" w:rsidP="008413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filmska umjetnost</w:t>
            </w:r>
          </w:p>
          <w:p w:rsidR="008413A3" w:rsidRPr="008413A3" w:rsidRDefault="008413A3" w:rsidP="008413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glazbena umjetnost</w:t>
            </w:r>
          </w:p>
          <w:p w:rsidR="008413A3" w:rsidRPr="008413A3" w:rsidRDefault="008413A3" w:rsidP="008413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plesna umjetnost</w:t>
            </w:r>
          </w:p>
          <w:p w:rsidR="008413A3" w:rsidRPr="008413A3" w:rsidRDefault="008413A3" w:rsidP="008413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likovna umjetnost</w:t>
            </w:r>
          </w:p>
          <w:p w:rsidR="008413A3" w:rsidRPr="008413A3" w:rsidRDefault="008413A3" w:rsidP="008413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književnost</w:t>
            </w:r>
          </w:p>
          <w:p w:rsidR="008413A3" w:rsidRPr="008413A3" w:rsidRDefault="008413A3" w:rsidP="008413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baština</w:t>
            </w:r>
          </w:p>
          <w:p w:rsidR="008413A3" w:rsidRPr="008413A3" w:rsidRDefault="008413A3" w:rsidP="008413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programi studenata umjetničkih akademija.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</w:t>
            </w:r>
          </w:p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t>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Provoditelji programa su: </w:t>
            </w:r>
          </w:p>
          <w:p w:rsidR="008413A3" w:rsidRPr="008413A3" w:rsidRDefault="008413A3" w:rsidP="008413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profesionalni umjetnici</w:t>
            </w:r>
          </w:p>
          <w:p w:rsidR="008413A3" w:rsidRPr="008413A3" w:rsidRDefault="008413A3" w:rsidP="008413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studenti umjetničkih akademija uz mentorstvo profesora.</w:t>
            </w:r>
          </w:p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t>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KLJUČNI KRITERIJI za odabir vrtića, osnovnih i srednjih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br/>
              <w:t>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škola u kojima će se provoditi kulturno-umjetnički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br/>
              <w:t>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programi/radionice su: </w:t>
            </w:r>
          </w:p>
          <w:p w:rsidR="008413A3" w:rsidRPr="008413A3" w:rsidRDefault="008413A3" w:rsidP="008413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područni vrtići i škole</w:t>
            </w:r>
          </w:p>
          <w:p w:rsidR="008413A3" w:rsidRPr="008413A3" w:rsidRDefault="008413A3" w:rsidP="008413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prometno slabije povezani vrtići i škole</w:t>
            </w:r>
          </w:p>
          <w:p w:rsidR="008413A3" w:rsidRPr="008413A3" w:rsidRDefault="008413A3" w:rsidP="008413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zainteresiranost vrtića i/ili škole za umjetničke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programe i radionice</w:t>
            </w:r>
          </w:p>
          <w:p w:rsidR="008413A3" w:rsidRPr="008413A3" w:rsidRDefault="008413A3" w:rsidP="008413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zainteresiranost učitelja, nastavnika i odgojitelja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za diseminaciju programa i radionica.</w:t>
            </w:r>
          </w:p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lastRenderedPageBreak/>
              <w:t>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KLJUČNI KRITERIJI za odabir kulturno-umjetničkih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br/>
              <w:t>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programa/radionica koji se provode u okviru projekta su: </w:t>
            </w:r>
          </w:p>
          <w:p w:rsidR="008413A3" w:rsidRPr="008413A3" w:rsidRDefault="008413A3" w:rsidP="008413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usklađenost sadržaja s ciljevima Nacionalnog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okvirnog kurikula;</w:t>
            </w:r>
          </w:p>
          <w:p w:rsidR="008413A3" w:rsidRPr="008413A3" w:rsidRDefault="008413A3" w:rsidP="008413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održivost – mogućnost ponavljanja programa ili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njegovih rezultata u sredini u kojoj je prezentiran;</w:t>
            </w:r>
          </w:p>
          <w:p w:rsidR="008413A3" w:rsidRPr="008413A3" w:rsidRDefault="008413A3" w:rsidP="008413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prilagođenost uvjetima izvođenja u prostorima vrtića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i škola uz jednostavne i prenosive rekvizite;</w:t>
            </w:r>
          </w:p>
          <w:p w:rsidR="008413A3" w:rsidRPr="008413A3" w:rsidRDefault="008413A3" w:rsidP="008413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upisanost predlagatelja iz područja kazališne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djelatnosti u Očevidnik kazališta;</w:t>
            </w:r>
          </w:p>
          <w:p w:rsidR="008413A3" w:rsidRPr="008413A3" w:rsidRDefault="008413A3" w:rsidP="008413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usklađenost cijena programa s </w:t>
            </w:r>
            <w:hyperlink r:id="rId5" w:tgtFrame="_blank" w:history="1">
              <w:r w:rsidRPr="008413A3">
                <w:rPr>
                  <w:rFonts w:ascii="Arial" w:eastAsia="Times New Roman" w:hAnsi="Arial" w:cs="Arial"/>
                  <w:b/>
                  <w:bCs/>
                  <w:i/>
                  <w:iCs/>
                  <w:color w:val="4B0082"/>
                  <w:sz w:val="18"/>
                  <w:szCs w:val="18"/>
                  <w:lang w:eastAsia="hr-HR"/>
                </w:rPr>
                <w:t>Odlukom o</w:t>
              </w:r>
              <w:r w:rsidRPr="008413A3">
                <w:rPr>
                  <w:rFonts w:ascii="Arial" w:eastAsia="Times New Roman" w:hAnsi="Arial" w:cs="Arial"/>
                  <w:b/>
                  <w:bCs/>
                  <w:i/>
                  <w:iCs/>
                  <w:color w:val="4B0082"/>
                  <w:sz w:val="18"/>
                  <w:szCs w:val="18"/>
                  <w:lang w:eastAsia="hr-HR"/>
                </w:rPr>
                <w:br/>
                <w:t>sadržaju  programa Ruksak (pun) kulture te</w:t>
              </w:r>
              <w:r w:rsidRPr="008413A3">
                <w:rPr>
                  <w:rFonts w:ascii="Arial" w:eastAsia="Times New Roman" w:hAnsi="Arial" w:cs="Arial"/>
                  <w:b/>
                  <w:bCs/>
                  <w:i/>
                  <w:iCs/>
                  <w:color w:val="4B0082"/>
                  <w:sz w:val="18"/>
                  <w:szCs w:val="18"/>
                  <w:lang w:eastAsia="hr-HR"/>
                </w:rPr>
                <w:br/>
                <w:t>visini naknade za poslove i rad na njegovu</w:t>
              </w:r>
              <w:r w:rsidRPr="008413A3">
                <w:rPr>
                  <w:rFonts w:ascii="Arial" w:eastAsia="Times New Roman" w:hAnsi="Arial" w:cs="Arial"/>
                  <w:b/>
                  <w:bCs/>
                  <w:i/>
                  <w:iCs/>
                  <w:color w:val="4B0082"/>
                  <w:sz w:val="18"/>
                  <w:szCs w:val="18"/>
                  <w:lang w:eastAsia="hr-HR"/>
                </w:rPr>
                <w:br/>
                <w:t>ostvarivanju</w:t>
              </w:r>
            </w:hyperlink>
            <w:hyperlink r:id="rId6" w:tgtFrame="_blank" w:history="1">
              <w:r w:rsidRPr="008413A3">
                <w:rPr>
                  <w:rFonts w:ascii="Arial" w:eastAsia="Times New Roman" w:hAnsi="Arial" w:cs="Arial"/>
                  <w:b/>
                  <w:bCs/>
                  <w:color w:val="1248C9"/>
                  <w:sz w:val="18"/>
                  <w:szCs w:val="18"/>
                  <w:u w:val="single"/>
                  <w:lang w:eastAsia="hr-HR"/>
                </w:rPr>
                <w:t> </w:t>
              </w:r>
            </w:hyperlink>
            <w:r w:rsidRPr="008413A3">
              <w:rPr>
                <w:rFonts w:ascii="Arial" w:eastAsia="Times New Roman" w:hAnsi="Arial" w:cs="Arial"/>
                <w:b/>
                <w:bCs/>
                <w:color w:val="4B0082"/>
                <w:sz w:val="18"/>
                <w:szCs w:val="18"/>
                <w:lang w:eastAsia="hr-HR"/>
              </w:rPr>
              <w:t> 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kojom su one određene;</w:t>
            </w:r>
          </w:p>
          <w:p w:rsidR="008413A3" w:rsidRPr="008413A3" w:rsidRDefault="008413A3" w:rsidP="008413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visoka razina umjetničke kvalitete i profesionalnih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standarda umjetničkih i kulturnih programa.</w:t>
            </w:r>
          </w:p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t>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Vrijeme trajanja programa: </w:t>
            </w:r>
          </w:p>
          <w:p w:rsidR="008413A3" w:rsidRPr="008413A3" w:rsidRDefault="008413A3" w:rsidP="008413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prilagođeno je uzrastu djece i mladih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(1,5 sat / 3 sata / 1 dan / 2 dana/ 3 dana).</w:t>
            </w:r>
          </w:p>
        </w:tc>
      </w:tr>
      <w:tr w:rsidR="008413A3" w:rsidRPr="008413A3" w:rsidTr="00841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lastRenderedPageBreak/>
              <w:t> AKTIVNOSTI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analiza potreba i želja za provedbom kulturnih 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umjetničkih programa u dislociranim sredinama</w:t>
            </w:r>
          </w:p>
          <w:p w:rsidR="008413A3" w:rsidRPr="008413A3" w:rsidRDefault="008413A3" w:rsidP="008413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izbor i kupnja do 40 kulturnih i umjetničkih programa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godišnje prema prethodno definiranim kriterijima u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sljedećim područjima: kazališna, filmska, glazbena,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plesna, likovna umjetnost, književnost, baština 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programi studenata umjetničkih akademija</w:t>
            </w:r>
          </w:p>
          <w:p w:rsidR="008413A3" w:rsidRPr="008413A3" w:rsidRDefault="008413A3" w:rsidP="008413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priprema i provedba do 100 događanja na kojima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će se prezentirati kulturni i umjetnički programi:</w:t>
            </w:r>
          </w:p>
          <w:p w:rsidR="008413A3" w:rsidRPr="008413A3" w:rsidRDefault="008413A3" w:rsidP="008413A3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u vrtićima (do 35 programa godišnje)</w:t>
            </w:r>
          </w:p>
          <w:p w:rsidR="008413A3" w:rsidRPr="008413A3" w:rsidRDefault="008413A3" w:rsidP="008413A3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u OŠ (do 40 programa godišnje)</w:t>
            </w:r>
          </w:p>
          <w:p w:rsidR="008413A3" w:rsidRPr="008413A3" w:rsidRDefault="008413A3" w:rsidP="008413A3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u SŠ (do 25 programa godišnje)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</w:t>
            </w:r>
          </w:p>
          <w:p w:rsidR="008413A3" w:rsidRPr="008413A3" w:rsidRDefault="008413A3" w:rsidP="008413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godišnja evaluacija uspješnosti provedbe projekta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i preporuke za poboljšanja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t>Opaska: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planirana je godišnja pokrivenost programima do 5% ukupnih vrtića / škola / područnih objekata.</w:t>
            </w:r>
          </w:p>
        </w:tc>
      </w:tr>
      <w:tr w:rsidR="008413A3" w:rsidRPr="008413A3" w:rsidTr="00841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TRAJANJE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6 godina</w:t>
            </w:r>
          </w:p>
        </w:tc>
      </w:tr>
      <w:tr w:rsidR="008413A3" w:rsidRPr="008413A3" w:rsidTr="00841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PLANIRANA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FINANCIJSKA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1,000.000,00 kn godišnje</w:t>
            </w:r>
          </w:p>
        </w:tc>
      </w:tr>
      <w:tr w:rsidR="008413A3" w:rsidRPr="008413A3" w:rsidTr="00841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REZULTATI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PROGRAMA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ostvarena dostupnost kulturnih i umjetničkih programa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djeci i mladima u dislociranim sredinama (do 3000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djece i mladih godišnje)</w:t>
            </w:r>
          </w:p>
          <w:p w:rsidR="008413A3" w:rsidRPr="008413A3" w:rsidRDefault="008413A3" w:rsidP="008413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ostvareni doprinos razvoju estetske kulture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djece i mladih</w:t>
            </w:r>
          </w:p>
          <w:p w:rsidR="008413A3" w:rsidRPr="008413A3" w:rsidRDefault="008413A3" w:rsidP="008413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djeca i mladi senzibilizirani za područje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umjetnosti i kulture</w:t>
            </w:r>
          </w:p>
          <w:p w:rsidR="008413A3" w:rsidRPr="008413A3" w:rsidRDefault="008413A3" w:rsidP="008413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programi (ili njihovi dijelovi) predani odgojiteljima,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profesorima, djeci i mladima na daljnje korištenje</w:t>
            </w:r>
          </w:p>
        </w:tc>
      </w:tr>
      <w:tr w:rsidR="008413A3" w:rsidRPr="008413A3" w:rsidTr="00841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PRAĆENJE 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VREDNOVANJE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USPJEŠNOSTI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PROVEDBE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lastRenderedPageBreak/>
              <w:t> PROGRAMA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13A3" w:rsidRPr="008413A3" w:rsidRDefault="008413A3" w:rsidP="00841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lastRenderedPageBreak/>
              <w:t> Praćenje uspješnosti provedbe projekta – kvalitativna 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kvantitativna evaluacija – provodi se jednom godišnje,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na koncu godine.</w:t>
            </w:r>
          </w:p>
          <w:p w:rsidR="008413A3" w:rsidRPr="008413A3" w:rsidRDefault="008413A3" w:rsidP="00841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lastRenderedPageBreak/>
              <w:t>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Kvantitativni godišnji pokazatelji uspješnosti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br/>
              <w:t> provedbe programa su:</w:t>
            </w:r>
          </w:p>
          <w:p w:rsidR="008413A3" w:rsidRPr="008413A3" w:rsidRDefault="008413A3" w:rsidP="008413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broj otkupljenih/financiranih programa</w:t>
            </w:r>
          </w:p>
          <w:p w:rsidR="008413A3" w:rsidRPr="008413A3" w:rsidRDefault="008413A3" w:rsidP="008413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broj pripremljenih i provedenih događanja</w:t>
            </w:r>
          </w:p>
          <w:p w:rsidR="008413A3" w:rsidRPr="008413A3" w:rsidRDefault="008413A3" w:rsidP="008413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broj djece i mladih koji su sudjelovali u programu </w:t>
            </w:r>
            <w:r w:rsidRPr="008413A3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lang w:eastAsia="hr-HR"/>
              </w:rPr>
              <w:t>R(p)K</w:t>
            </w:r>
          </w:p>
          <w:p w:rsidR="008413A3" w:rsidRPr="008413A3" w:rsidRDefault="008413A3" w:rsidP="008413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broj odgojitelja, učitelja i nastavnika koji su sudjelovali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u pripremi i provedbi programa</w:t>
            </w:r>
          </w:p>
          <w:p w:rsidR="008413A3" w:rsidRPr="008413A3" w:rsidRDefault="008413A3" w:rsidP="008413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broj repliciranih aktivnosti potaknutih usvojenim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kulturnim i umjetničkim programima</w:t>
            </w:r>
          </w:p>
          <w:p w:rsidR="008413A3" w:rsidRPr="008413A3" w:rsidRDefault="008413A3" w:rsidP="008413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razina utrošenih financijskih sredstva</w:t>
            </w:r>
          </w:p>
          <w:p w:rsidR="008413A3" w:rsidRPr="008413A3" w:rsidRDefault="008413A3" w:rsidP="008413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prosječno utrošena financijska sredstva po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provedenom programu/radionici</w:t>
            </w:r>
          </w:p>
          <w:p w:rsidR="008413A3" w:rsidRPr="008413A3" w:rsidRDefault="008413A3" w:rsidP="00841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hr-HR"/>
              </w:rPr>
              <w:t>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Kvalitativno vrednovanje provedenih programa provodi se:</w:t>
            </w:r>
          </w:p>
          <w:p w:rsidR="008413A3" w:rsidRPr="008413A3" w:rsidRDefault="008413A3" w:rsidP="008413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metodom ankete o zadovoljstvu i korisnosti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novih iskustava</w:t>
            </w:r>
          </w:p>
          <w:p w:rsidR="008413A3" w:rsidRPr="008413A3" w:rsidRDefault="008413A3" w:rsidP="008413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na uzorku od 10% djece i mladih te 10% odgojitelja,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učitelja i nastavnika koji usvajaju ponuđene kulturne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i umjetničke programe.</w:t>
            </w:r>
          </w:p>
          <w:p w:rsidR="008413A3" w:rsidRPr="008413A3" w:rsidRDefault="008413A3" w:rsidP="00841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</w:pP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Na završetku programa – nakon 6 godina njegove provedbe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predviđena je </w:t>
            </w:r>
            <w:r w:rsidRPr="008413A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hr-HR"/>
              </w:rPr>
              <w:t>finalna evaluacija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 u kojoj se vrednuju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br/>
              <w:t> relevantnost, efikasnost, efektivnost i održivost programa </w:t>
            </w:r>
            <w:r w:rsidRPr="008413A3">
              <w:rPr>
                <w:rFonts w:ascii="Arial" w:eastAsia="Times New Roman" w:hAnsi="Arial" w:cs="Arial"/>
                <w:i/>
                <w:iCs/>
                <w:color w:val="555555"/>
                <w:sz w:val="18"/>
                <w:szCs w:val="18"/>
                <w:lang w:eastAsia="hr-HR"/>
              </w:rPr>
              <w:t>R(p)K</w:t>
            </w:r>
            <w:r w:rsidRPr="008413A3">
              <w:rPr>
                <w:rFonts w:ascii="Arial" w:eastAsia="Times New Roman" w:hAnsi="Arial" w:cs="Arial"/>
                <w:color w:val="555555"/>
                <w:sz w:val="18"/>
                <w:szCs w:val="18"/>
                <w:lang w:eastAsia="hr-HR"/>
              </w:rPr>
              <w:t>. </w:t>
            </w:r>
          </w:p>
        </w:tc>
      </w:tr>
    </w:tbl>
    <w:p w:rsidR="00E17EB5" w:rsidRDefault="00E17EB5"/>
    <w:sectPr w:rsidR="00E1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E49"/>
    <w:multiLevelType w:val="multilevel"/>
    <w:tmpl w:val="8D8C9E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0E8B"/>
    <w:multiLevelType w:val="multilevel"/>
    <w:tmpl w:val="5590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40FA"/>
    <w:multiLevelType w:val="multilevel"/>
    <w:tmpl w:val="0164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E39E1"/>
    <w:multiLevelType w:val="multilevel"/>
    <w:tmpl w:val="7A38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34D6F"/>
    <w:multiLevelType w:val="multilevel"/>
    <w:tmpl w:val="C55E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D4747"/>
    <w:multiLevelType w:val="multilevel"/>
    <w:tmpl w:val="4E3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D0F89"/>
    <w:multiLevelType w:val="multilevel"/>
    <w:tmpl w:val="7E18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50048"/>
    <w:multiLevelType w:val="multilevel"/>
    <w:tmpl w:val="EF2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47F07"/>
    <w:multiLevelType w:val="multilevel"/>
    <w:tmpl w:val="0D3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E005D"/>
    <w:multiLevelType w:val="multilevel"/>
    <w:tmpl w:val="37A2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A3"/>
    <w:rsid w:val="008413A3"/>
    <w:rsid w:val="00E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03C20-5123-453B-927D-5E96E0F1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-kulture.hr/userdocsimages/NAJNOVIJE%20NOVOSTI/2%20Ruksak%20(pun)%20kulture%20ODLUKA%20O%20SADR%C5%BDAJU%20I%20VISINI%20NAKNADA%20VANJSKIM%20SURADNICIMA%20%20MK.pdf" TargetMode="External"/><Relationship Id="rId5" Type="http://schemas.openxmlformats.org/officeDocument/2006/relationships/hyperlink" Target="http://www.min-kulture.hr/userdocsimages/NAJNOVIJE%20NOVOSTI/2%20Ruksak%20(pun)%20kulture%20ODLUKA%20O%20SADR%C5%BDAJU%20I%20VISINI%20NAKNADA%20VANJSKIM%20SURADNICIMA%20%20M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lovorkalevak4@gmail.com</dc:creator>
  <cp:keywords/>
  <dc:description/>
  <cp:lastModifiedBy>lovorkalevak4@gmail.com</cp:lastModifiedBy>
  <cp:revision>1</cp:revision>
  <dcterms:created xsi:type="dcterms:W3CDTF">2017-11-29T20:05:00Z</dcterms:created>
  <dcterms:modified xsi:type="dcterms:W3CDTF">2017-11-29T20:06:00Z</dcterms:modified>
</cp:coreProperties>
</file>